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6C1E8F" w:rsidRPr="00141F6A" w:rsidTr="0037253A">
        <w:trPr>
          <w:trHeight w:val="286"/>
        </w:trPr>
        <w:tc>
          <w:tcPr>
            <w:tcW w:w="3213" w:type="dxa"/>
            <w:shd w:val="clear" w:color="auto" w:fill="auto"/>
          </w:tcPr>
          <w:p w:rsidR="006C1E8F" w:rsidRPr="00141F6A" w:rsidRDefault="006C1E8F" w:rsidP="006C0EE6">
            <w:pPr>
              <w:keepNext/>
              <w:spacing w:after="0" w:line="240" w:lineRule="auto"/>
              <w:ind w:right="-108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3" w:type="dxa"/>
            <w:shd w:val="clear" w:color="auto" w:fill="auto"/>
          </w:tcPr>
          <w:p w:rsidR="006C1E8F" w:rsidRPr="00141F6A" w:rsidRDefault="006C1E8F" w:rsidP="006C0EE6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4" w:type="dxa"/>
            <w:shd w:val="clear" w:color="auto" w:fill="auto"/>
          </w:tcPr>
          <w:p w:rsidR="006C1E8F" w:rsidRPr="00141F6A" w:rsidRDefault="006C1E8F" w:rsidP="006C1E8F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УТВЕРЖДАЮ:</w:t>
            </w:r>
          </w:p>
        </w:tc>
      </w:tr>
      <w:tr w:rsidR="00BC7A49" w:rsidRPr="00141F6A" w:rsidTr="005A1726">
        <w:tc>
          <w:tcPr>
            <w:tcW w:w="3213" w:type="dxa"/>
            <w:shd w:val="clear" w:color="auto" w:fill="auto"/>
          </w:tcPr>
          <w:p w:rsidR="00BC7A49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141F6A" w:rsidRPr="00141F6A" w:rsidTr="005A1726">
        <w:tc>
          <w:tcPr>
            <w:tcW w:w="3213" w:type="dxa"/>
            <w:shd w:val="clear" w:color="auto" w:fill="auto"/>
          </w:tcPr>
          <w:p w:rsid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BC7A49" w:rsidRPr="00141F6A" w:rsidTr="0037253A">
        <w:trPr>
          <w:trHeight w:val="729"/>
        </w:trPr>
        <w:tc>
          <w:tcPr>
            <w:tcW w:w="3213" w:type="dxa"/>
            <w:shd w:val="clear" w:color="auto" w:fill="auto"/>
            <w:vAlign w:val="center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  <w:tc>
          <w:tcPr>
            <w:tcW w:w="3214" w:type="dxa"/>
            <w:shd w:val="clear" w:color="auto" w:fill="auto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</w:tr>
      <w:tr w:rsidR="006C1E8F" w:rsidRPr="00141F6A" w:rsidTr="00BC7A49">
        <w:trPr>
          <w:trHeight w:val="524"/>
        </w:trPr>
        <w:tc>
          <w:tcPr>
            <w:tcW w:w="3213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bookmarkStart w:id="0" w:name="_GoBack" w:colFirst="0" w:colLast="2"/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9C3C7F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 20</w:t>
            </w:r>
            <w:r w:rsidR="009C3C7F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9C3C7F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</w:tr>
      <w:bookmarkEnd w:id="0"/>
    </w:tbl>
    <w:p w:rsidR="006C1E8F" w:rsidRDefault="006C1E8F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593567" w:rsidRPr="00141F6A" w:rsidRDefault="00593567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970FCB" w:rsidRDefault="00B377CF" w:rsidP="00970FCB">
      <w:pPr>
        <w:spacing w:after="0"/>
        <w:jc w:val="center"/>
        <w:rPr>
          <w:rFonts w:ascii="Elektra Light Pro" w:hAnsi="Elektra Light Pro"/>
          <w:b/>
          <w:sz w:val="28"/>
          <w:szCs w:val="36"/>
        </w:rPr>
      </w:pPr>
      <w:r>
        <w:rPr>
          <w:rFonts w:ascii="Elektra Light Pro" w:hAnsi="Elektra Light Pro"/>
          <w:b/>
          <w:sz w:val="28"/>
          <w:szCs w:val="36"/>
        </w:rPr>
        <w:t>ОПРОСНЫЙ ЛИСТ</w:t>
      </w:r>
    </w:p>
    <w:p w:rsidR="004A033E" w:rsidRPr="005467A3" w:rsidRDefault="005467A3" w:rsidP="004A033E">
      <w:pPr>
        <w:spacing w:after="0"/>
        <w:jc w:val="center"/>
        <w:rPr>
          <w:rFonts w:ascii="Elektra Light Pro" w:hAnsi="Elektra Light Pro" w:cs="Times New Roman"/>
          <w:b/>
          <w:szCs w:val="24"/>
          <w:lang w:val="en-US"/>
        </w:rPr>
      </w:pPr>
      <w:r>
        <w:rPr>
          <w:rFonts w:ascii="Elektra Light Pro" w:hAnsi="Elektra Light Pro" w:cs="Times New Roman"/>
          <w:b/>
          <w:szCs w:val="24"/>
        </w:rPr>
        <w:t xml:space="preserve">на разработку и поставку </w:t>
      </w:r>
      <w:proofErr w:type="spellStart"/>
      <w:r>
        <w:rPr>
          <w:rFonts w:ascii="Elektra Light Pro" w:hAnsi="Elektra Light Pro" w:cs="Times New Roman"/>
          <w:b/>
          <w:szCs w:val="24"/>
        </w:rPr>
        <w:t>нишенарезного</w:t>
      </w:r>
      <w:proofErr w:type="spellEnd"/>
      <w:r>
        <w:rPr>
          <w:rFonts w:ascii="Elektra Light Pro" w:hAnsi="Elektra Light Pro" w:cs="Times New Roman"/>
          <w:b/>
          <w:szCs w:val="24"/>
        </w:rPr>
        <w:t xml:space="preserve"> комплекса КНФ</w:t>
      </w:r>
    </w:p>
    <w:p w:rsidR="00970FCB" w:rsidRPr="00141F6A" w:rsidRDefault="00970FCB" w:rsidP="00B276F0">
      <w:pPr>
        <w:spacing w:after="0"/>
        <w:rPr>
          <w:rFonts w:ascii="Elektra Light Pro" w:hAnsi="Elektra Light Pro" w:cs="Times New Roman"/>
          <w:b/>
          <w:sz w:val="20"/>
          <w:u w:val="single"/>
        </w:rPr>
      </w:pP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9"/>
      </w:tblGrid>
      <w:tr w:rsidR="00FA0A9C" w:rsidRPr="00141F6A" w:rsidTr="00F05B72">
        <w:trPr>
          <w:trHeight w:val="397"/>
        </w:trPr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b/>
                <w:sz w:val="20"/>
                <w:u w:val="single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  <w:u w:val="single"/>
              </w:rPr>
              <w:t>Сведения о заказчике:</w:t>
            </w:r>
          </w:p>
        </w:tc>
        <w:tc>
          <w:tcPr>
            <w:tcW w:w="5519" w:type="dxa"/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Управляющая компания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B377CF" w:rsidRPr="00141F6A" w:rsidTr="00F05B72">
        <w:tc>
          <w:tcPr>
            <w:tcW w:w="4253" w:type="dxa"/>
            <w:vAlign w:val="center"/>
          </w:tcPr>
          <w:p w:rsidR="00B377CF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Актив, на который планируется поставка: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:rsidR="00B377CF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4E4DF6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Место эксплуатации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  <w:lang w:val="en-US"/>
              </w:rPr>
              <w:t>E-mail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Телефон/факс: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Контактное лицо</w:t>
            </w:r>
            <w:r w:rsidR="000F5B3A">
              <w:rPr>
                <w:rFonts w:ascii="Elektra Light Pro" w:hAnsi="Elektra Light Pro" w:cs="Times New Roman"/>
                <w:sz w:val="20"/>
              </w:rPr>
              <w:t xml:space="preserve"> (ФИО, должность)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7562ED" w:rsidRPr="00141F6A" w:rsidTr="00F05B72">
        <w:tc>
          <w:tcPr>
            <w:tcW w:w="4253" w:type="dxa"/>
            <w:vAlign w:val="center"/>
          </w:tcPr>
          <w:p w:rsidR="007562ED" w:rsidRPr="00141F6A" w:rsidRDefault="007562ED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Необходимое кол-во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ED" w:rsidRPr="00141F6A" w:rsidRDefault="007562ED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E10EF1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 xml:space="preserve">Необходимый 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срок поставки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</w:tbl>
    <w:p w:rsidR="000A2734" w:rsidRDefault="000A2734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E1111D" w:rsidRDefault="00E1111D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E14998" w:rsidRDefault="00CA4244" w:rsidP="00E14998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4"/>
          <w:u w:val="single"/>
        </w:rPr>
      </w:pPr>
      <w:r w:rsidRPr="005E5EF5">
        <w:rPr>
          <w:rFonts w:ascii="Elektra Light Pro" w:hAnsi="Elektra Light Pro" w:cs="Times New Roman"/>
          <w:b/>
          <w:sz w:val="20"/>
          <w:szCs w:val="24"/>
          <w:u w:val="single"/>
        </w:rPr>
        <w:t>Горно-геологические условия</w:t>
      </w:r>
      <w:r w:rsidR="00E14998" w:rsidRPr="005E5EF5">
        <w:rPr>
          <w:rFonts w:ascii="Elektra Light Pro" w:hAnsi="Elektra Light Pro" w:cs="Times New Roman"/>
          <w:b/>
          <w:sz w:val="20"/>
          <w:szCs w:val="24"/>
          <w:u w:val="single"/>
        </w:rPr>
        <w:t>:</w:t>
      </w:r>
    </w:p>
    <w:p w:rsidR="007052B7" w:rsidRPr="005E5EF5" w:rsidRDefault="007052B7" w:rsidP="007052B7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4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B502CF" w:rsidRPr="007052B7" w:rsidTr="00B502CF">
        <w:trPr>
          <w:trHeight w:val="700"/>
        </w:trPr>
        <w:tc>
          <w:tcPr>
            <w:tcW w:w="567" w:type="dxa"/>
            <w:shd w:val="clear" w:color="auto" w:fill="auto"/>
            <w:vAlign w:val="center"/>
            <w:hideMark/>
          </w:tcPr>
          <w:p w:rsidR="00B502CF" w:rsidRPr="007052B7" w:rsidRDefault="00B502CF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B502CF" w:rsidRPr="007052B7" w:rsidRDefault="00B502CF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2552" w:type="dxa"/>
            <w:vAlign w:val="center"/>
          </w:tcPr>
          <w:p w:rsidR="00B502CF" w:rsidRPr="007052B7" w:rsidRDefault="00B502CF" w:rsidP="00B502CF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7052B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Мощность (толщина) пласта, м</w:t>
            </w:r>
          </w:p>
        </w:tc>
        <w:tc>
          <w:tcPr>
            <w:tcW w:w="2552" w:type="dxa"/>
          </w:tcPr>
          <w:p w:rsidR="00B502CF" w:rsidRPr="007052B7" w:rsidRDefault="00B502CF" w:rsidP="007052B7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7052B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Угол наклона пласта, град.</w:t>
            </w:r>
          </w:p>
        </w:tc>
        <w:tc>
          <w:tcPr>
            <w:tcW w:w="2552" w:type="dxa"/>
          </w:tcPr>
          <w:p w:rsidR="00B502CF" w:rsidRPr="007052B7" w:rsidRDefault="00B502CF" w:rsidP="007052B7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Вид </w:t>
            </w: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присекаемых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пород в кровле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Предел прочности пород кровли, МПа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Абразивность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пород в кровле, мг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Вид </w:t>
            </w: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присекаемых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пород почвы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Предел прочности пород почвы, МПа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Абразивность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пород почвы, мг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Предел прочности угля в забое, МПа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Предел прочности породы в забое, МПа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Абразивность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пород в забое, мг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Склонность почвы к размоканию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Ожидаемый </w:t>
            </w: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водоприток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в выработку, м³/ч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Относит. </w:t>
            </w: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газообильность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пласта, м³/т</w:t>
            </w:r>
          </w:p>
        </w:tc>
        <w:tc>
          <w:tcPr>
            <w:tcW w:w="2552" w:type="dxa"/>
          </w:tcPr>
          <w:p w:rsidR="00B502CF" w:rsidRPr="007052B7" w:rsidRDefault="00B502CF" w:rsidP="00B957F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B502CF" w:rsidRPr="007052B7" w:rsidTr="00B502CF">
        <w:trPr>
          <w:trHeight w:val="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2CF" w:rsidRPr="007052B7" w:rsidRDefault="00B502CF" w:rsidP="00B957F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B502CF" w:rsidRPr="00FF6E3A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FF6E3A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Глубина ведения горных работ, 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02CF" w:rsidRPr="00FF6E3A" w:rsidRDefault="00B502CF" w:rsidP="00B957F1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E2FE7" w:rsidRDefault="000E2FE7" w:rsidP="000E2FE7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4"/>
          <w:u w:val="single"/>
        </w:rPr>
      </w:pPr>
    </w:p>
    <w:p w:rsidR="00AD4F22" w:rsidRDefault="00AD4F22" w:rsidP="00AD4F22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4"/>
          <w:u w:val="single"/>
        </w:rPr>
      </w:pPr>
      <w:r w:rsidRPr="005E5EF5">
        <w:rPr>
          <w:rFonts w:ascii="Elektra Light Pro" w:hAnsi="Elektra Light Pro" w:cs="Times New Roman"/>
          <w:b/>
          <w:sz w:val="20"/>
          <w:szCs w:val="24"/>
          <w:u w:val="single"/>
        </w:rPr>
        <w:lastRenderedPageBreak/>
        <w:t>Параметры проводимой выработки:</w:t>
      </w:r>
    </w:p>
    <w:p w:rsidR="007052B7" w:rsidRPr="005E5EF5" w:rsidRDefault="007052B7" w:rsidP="007052B7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2480"/>
        <w:gridCol w:w="2198"/>
      </w:tblGrid>
      <w:tr w:rsidR="00AD4F22" w:rsidRPr="00141F6A" w:rsidTr="00204C8F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D4F22" w:rsidRPr="00735B90" w:rsidRDefault="00AD4F22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  <w:hideMark/>
          </w:tcPr>
          <w:p w:rsidR="00AD4F22" w:rsidRPr="00141F6A" w:rsidRDefault="00AD4F22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AD4F22" w:rsidRPr="00141F6A" w:rsidRDefault="00AD4F22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F5522E" w:rsidRPr="00141F6A" w:rsidTr="00204C8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F5522E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F5522E" w:rsidRPr="00141F6A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5522E" w:rsidRPr="00141F6A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Предлагаемый (заполняет поставщик)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5522E" w:rsidRPr="00141F6A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Требуемый (заполняет заказчик)</w:t>
            </w:r>
          </w:p>
        </w:tc>
      </w:tr>
      <w:tr w:rsidR="00564776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64776" w:rsidRPr="00CA4244" w:rsidRDefault="00564776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564776" w:rsidRPr="00564776" w:rsidRDefault="00564776" w:rsidP="0026630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564776">
              <w:rPr>
                <w:rFonts w:ascii="Elektra Light Pro" w:hAnsi="Elektra Light Pro"/>
                <w:sz w:val="20"/>
              </w:rPr>
              <w:t>Форма выработки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64776" w:rsidRPr="00564776" w:rsidRDefault="00564776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564776">
              <w:rPr>
                <w:rFonts w:ascii="Elektra Light Pro" w:hAnsi="Elektra Light Pro"/>
                <w:sz w:val="20"/>
              </w:rPr>
              <w:t>прямоугольная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64776" w:rsidRDefault="00564776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hAnsi="Elektra Light Pro"/>
                <w:sz w:val="20"/>
              </w:rPr>
            </w:pPr>
            <w:r w:rsidRPr="00564776">
              <w:rPr>
                <w:rFonts w:ascii="Elektra Light Pro" w:hAnsi="Elektra Light Pro"/>
                <w:sz w:val="20"/>
              </w:rPr>
              <w:t>Ширина выработки, 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jc w:val="center"/>
              <w:rPr>
                <w:rFonts w:ascii="Elektra Light Pro" w:hAnsi="Elektra Light Pro"/>
                <w:sz w:val="20"/>
              </w:rPr>
            </w:pPr>
            <w:r>
              <w:rPr>
                <w:rFonts w:ascii="Elektra Light Pro" w:hAnsi="Elektra Light Pro"/>
                <w:sz w:val="20"/>
              </w:rPr>
              <w:t>4,4 / 5,3 / 6,2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hAnsi="Elektra Light Pro"/>
                <w:sz w:val="20"/>
              </w:rPr>
            </w:pPr>
            <w:r w:rsidRPr="00564776">
              <w:rPr>
                <w:rFonts w:ascii="Elektra Light Pro" w:hAnsi="Elektra Light Pro"/>
                <w:sz w:val="20"/>
              </w:rPr>
              <w:t>Высота выработки, 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hAnsi="Elektra Light Pro"/>
                <w:sz w:val="20"/>
              </w:rPr>
            </w:pPr>
            <w:r>
              <w:rPr>
                <w:rFonts w:ascii="Elektra Light Pro" w:hAnsi="Elektra Light Pro"/>
                <w:sz w:val="20"/>
              </w:rPr>
              <w:t>1,3…2,3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hAnsi="Elektra Light Pro"/>
                <w:sz w:val="20"/>
              </w:rPr>
            </w:pPr>
            <w:r w:rsidRPr="00564776">
              <w:rPr>
                <w:rFonts w:ascii="Elektra Light Pro" w:hAnsi="Elektra Light Pro"/>
                <w:sz w:val="20"/>
              </w:rPr>
              <w:t>Длина выработки, 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hAnsi="Elektra Light Pro"/>
                <w:sz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hAnsi="Elektra Light Pro"/>
                <w:sz w:val="20"/>
              </w:rPr>
            </w:pPr>
            <w:r w:rsidRPr="00564776">
              <w:rPr>
                <w:rFonts w:ascii="Elektra Light Pro" w:hAnsi="Elektra Light Pro"/>
                <w:sz w:val="20"/>
              </w:rPr>
              <w:t xml:space="preserve">Площадь сечения выработки, </w:t>
            </w:r>
            <w:proofErr w:type="spellStart"/>
            <w:r w:rsidRPr="00564776">
              <w:rPr>
                <w:rFonts w:ascii="Elektra Light Pro" w:hAnsi="Elektra Light Pro"/>
                <w:sz w:val="20"/>
              </w:rPr>
              <w:t>min</w:t>
            </w:r>
            <w:proofErr w:type="spellEnd"/>
            <w:r w:rsidRPr="00564776">
              <w:rPr>
                <w:rFonts w:ascii="Elektra Light Pro" w:hAnsi="Elektra Light Pro"/>
                <w:sz w:val="20"/>
              </w:rPr>
              <w:t xml:space="preserve"> / </w:t>
            </w:r>
            <w:proofErr w:type="spellStart"/>
            <w:r w:rsidRPr="00564776">
              <w:rPr>
                <w:rFonts w:ascii="Elektra Light Pro" w:hAnsi="Elektra Light Pro"/>
                <w:sz w:val="20"/>
              </w:rPr>
              <w:t>max</w:t>
            </w:r>
            <w:proofErr w:type="spellEnd"/>
            <w:r w:rsidRPr="00564776">
              <w:rPr>
                <w:rFonts w:ascii="Elektra Light Pro" w:hAnsi="Elektra Light Pro"/>
                <w:sz w:val="20"/>
              </w:rPr>
              <w:t>, м²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hAnsi="Elektra Light Pro"/>
                <w:sz w:val="20"/>
              </w:rPr>
            </w:pPr>
            <w:r>
              <w:rPr>
                <w:rFonts w:ascii="Elektra Light Pro" w:hAnsi="Elektra Light Pro"/>
                <w:sz w:val="20"/>
              </w:rPr>
              <w:t>5,72 / 14,26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hAnsi="Elektra Light Pro"/>
                <w:sz w:val="20"/>
              </w:rPr>
            </w:pPr>
            <w:r w:rsidRPr="00564776">
              <w:rPr>
                <w:rFonts w:ascii="Elektra Light Pro" w:hAnsi="Elektra Light Pro"/>
                <w:sz w:val="20"/>
              </w:rPr>
              <w:t>Угол восстания (падения) выработки, град.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hAnsi="Elektra Light Pro"/>
                <w:sz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Pr="00CA424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564776">
              <w:rPr>
                <w:rFonts w:ascii="Elektra Light Pro" w:hAnsi="Elektra Light Pro"/>
                <w:sz w:val="20"/>
              </w:rPr>
              <w:t>Тип крепи (анкерная, рамная, деревянная)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Pr="00CA424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proofErr w:type="spellStart"/>
            <w:r w:rsidRPr="00564776">
              <w:rPr>
                <w:rFonts w:ascii="Elektra Light Pro" w:hAnsi="Elektra Light Pro"/>
                <w:sz w:val="20"/>
              </w:rPr>
              <w:t>Присечка</w:t>
            </w:r>
            <w:proofErr w:type="spellEnd"/>
            <w:r w:rsidRPr="00564776">
              <w:rPr>
                <w:rFonts w:ascii="Elektra Light Pro" w:hAnsi="Elektra Light Pro"/>
                <w:sz w:val="20"/>
              </w:rPr>
              <w:t xml:space="preserve"> кровли, %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Pr="00CA424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proofErr w:type="spellStart"/>
            <w:r w:rsidRPr="00564776">
              <w:rPr>
                <w:rFonts w:ascii="Elektra Light Pro" w:hAnsi="Elektra Light Pro"/>
                <w:sz w:val="20"/>
              </w:rPr>
              <w:t>Присечка</w:t>
            </w:r>
            <w:proofErr w:type="spellEnd"/>
            <w:r w:rsidRPr="00564776">
              <w:rPr>
                <w:rFonts w:ascii="Elektra Light Pro" w:hAnsi="Elektra Light Pro"/>
                <w:sz w:val="20"/>
              </w:rPr>
              <w:t xml:space="preserve"> почвы, %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11024" w:rsidRPr="00141F6A" w:rsidTr="00E66D9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B11024" w:rsidRPr="00CA424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11024" w:rsidRPr="00564776" w:rsidRDefault="00B11024" w:rsidP="00B1102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hAnsi="Elektra Light Pro"/>
                <w:sz w:val="20"/>
              </w:rPr>
              <w:t>С</w:t>
            </w:r>
            <w:r w:rsidRPr="00564776">
              <w:rPr>
                <w:rFonts w:ascii="Elektra Light Pro" w:hAnsi="Elektra Light Pro"/>
                <w:sz w:val="20"/>
              </w:rPr>
              <w:t>одержание породы / угля в забое</w:t>
            </w:r>
            <w:r>
              <w:rPr>
                <w:rFonts w:ascii="Elektra Light Pro" w:hAnsi="Elektra Light Pro"/>
                <w:sz w:val="20"/>
              </w:rPr>
              <w:t>, %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024" w:rsidRP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B11024"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  <w:t>30 / 70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11024" w:rsidRDefault="00B11024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</w:tbl>
    <w:p w:rsidR="00537F7C" w:rsidRDefault="00537F7C" w:rsidP="00537F7C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E1111D" w:rsidRDefault="00E1111D" w:rsidP="004A50EE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4A50EE" w:rsidRDefault="004A50EE" w:rsidP="004A50EE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4"/>
          <w:u w:val="single"/>
        </w:rPr>
      </w:pPr>
      <w:r w:rsidRPr="005E5EF5">
        <w:rPr>
          <w:rFonts w:ascii="Elektra Light Pro" w:hAnsi="Elektra Light Pro" w:cs="Times New Roman"/>
          <w:b/>
          <w:sz w:val="20"/>
          <w:szCs w:val="24"/>
          <w:u w:val="single"/>
        </w:rPr>
        <w:t xml:space="preserve">Требования к </w:t>
      </w:r>
      <w:r w:rsidR="00B11024">
        <w:rPr>
          <w:rFonts w:ascii="Elektra Light Pro" w:hAnsi="Elektra Light Pro" w:cs="Times New Roman"/>
          <w:b/>
          <w:sz w:val="20"/>
          <w:szCs w:val="24"/>
          <w:u w:val="single"/>
        </w:rPr>
        <w:t>комплексу</w:t>
      </w:r>
      <w:r w:rsidRPr="005E5EF5">
        <w:rPr>
          <w:rFonts w:ascii="Elektra Light Pro" w:hAnsi="Elektra Light Pro" w:cs="Times New Roman"/>
          <w:b/>
          <w:sz w:val="20"/>
          <w:szCs w:val="24"/>
          <w:u w:val="single"/>
        </w:rPr>
        <w:t>:</w:t>
      </w:r>
    </w:p>
    <w:p w:rsidR="007052B7" w:rsidRPr="005E5EF5" w:rsidRDefault="007052B7" w:rsidP="007052B7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2480"/>
        <w:gridCol w:w="2198"/>
      </w:tblGrid>
      <w:tr w:rsidR="004A50EE" w:rsidRPr="007052B7" w:rsidTr="00204C8F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50EE" w:rsidRPr="007052B7" w:rsidRDefault="004A50EE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  <w:hideMark/>
          </w:tcPr>
          <w:p w:rsidR="004A50EE" w:rsidRPr="007052B7" w:rsidRDefault="004A50EE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4A50EE" w:rsidRPr="007052B7" w:rsidRDefault="004A50EE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</w:tr>
      <w:tr w:rsidR="00F5522E" w:rsidRPr="007052B7" w:rsidTr="00204C8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F5522E" w:rsidRPr="007052B7" w:rsidRDefault="00F5522E" w:rsidP="00F5522E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F5522E" w:rsidRPr="007052B7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5522E" w:rsidRPr="007052B7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Предлагаемый (заполняет поставщик)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5522E" w:rsidRPr="007052B7" w:rsidRDefault="00F5522E" w:rsidP="00F5522E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Требуемый (заполняет заказчик)</w:t>
            </w:r>
          </w:p>
        </w:tc>
      </w:tr>
      <w:tr w:rsidR="006664BD" w:rsidRPr="007052B7" w:rsidTr="007A585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2" w:type="dxa"/>
            <w:gridSpan w:val="3"/>
            <w:shd w:val="clear" w:color="auto" w:fill="auto"/>
          </w:tcPr>
          <w:p w:rsidR="006664BD" w:rsidRPr="007052B7" w:rsidRDefault="005176B2" w:rsidP="007052B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Основные параметры</w:t>
            </w:r>
          </w:p>
        </w:tc>
      </w:tr>
      <w:tr w:rsidR="001F2912" w:rsidRPr="007052B7" w:rsidTr="00204C8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1F2912" w:rsidRPr="007052B7" w:rsidRDefault="001F2912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24" w:type="dxa"/>
            <w:shd w:val="clear" w:color="auto" w:fill="auto"/>
          </w:tcPr>
          <w:p w:rsidR="00C575F1" w:rsidRPr="007052B7" w:rsidRDefault="001F2912" w:rsidP="007052B7">
            <w:pPr>
              <w:spacing w:before="20" w:after="20" w:line="240" w:lineRule="auto"/>
              <w:rPr>
                <w:rFonts w:ascii="Elektra Light Pro" w:hAnsi="Elektra Light Pro" w:cs="Elektra Light Pro"/>
                <w:sz w:val="20"/>
                <w:szCs w:val="20"/>
              </w:rPr>
            </w:pPr>
            <w:r w:rsidRPr="007052B7">
              <w:rPr>
                <w:rFonts w:ascii="Elektra Light Pro" w:hAnsi="Elektra Light Pro" w:cs="Elektra Light Pro"/>
                <w:sz w:val="20"/>
                <w:szCs w:val="20"/>
              </w:rPr>
              <w:t xml:space="preserve">Предел прочности разрушаемых пород, </w:t>
            </w:r>
          </w:p>
          <w:p w:rsidR="001F2912" w:rsidRPr="007052B7" w:rsidRDefault="00C575F1" w:rsidP="007052B7">
            <w:pPr>
              <w:spacing w:before="20" w:after="20" w:line="240" w:lineRule="auto"/>
              <w:rPr>
                <w:rFonts w:ascii="Elektra Light Pro" w:hAnsi="Elektra Light Pro" w:cs="Elektra Light Pro"/>
                <w:sz w:val="20"/>
                <w:szCs w:val="20"/>
                <w:lang w:val="en-US"/>
              </w:rPr>
            </w:pPr>
            <w:r w:rsidRPr="007052B7">
              <w:rPr>
                <w:rFonts w:ascii="Calibri" w:hAnsi="Calibri" w:cs="Calibri"/>
                <w:sz w:val="20"/>
                <w:szCs w:val="20"/>
              </w:rPr>
              <w:t>σ</w:t>
            </w:r>
            <w:r w:rsidR="001F2912" w:rsidRPr="007052B7">
              <w:rPr>
                <w:rFonts w:ascii="Elektra Light Pro" w:hAnsi="Elektra Light Pro" w:cs="Elektra Light Pro"/>
                <w:sz w:val="20"/>
                <w:szCs w:val="20"/>
              </w:rPr>
              <w:t xml:space="preserve"> </w:t>
            </w:r>
            <w:proofErr w:type="spellStart"/>
            <w:r w:rsidR="001F2912" w:rsidRPr="007052B7">
              <w:rPr>
                <w:rFonts w:ascii="Elektra Light Pro" w:hAnsi="Elektra Light Pro" w:cs="Elektra Light Pro"/>
                <w:sz w:val="20"/>
                <w:szCs w:val="20"/>
              </w:rPr>
              <w:t>сж</w:t>
            </w:r>
            <w:proofErr w:type="spellEnd"/>
            <w:r w:rsidR="001F2912" w:rsidRPr="007052B7">
              <w:rPr>
                <w:rFonts w:ascii="Elektra Light Pro" w:hAnsi="Elektra Light Pro" w:cs="Elektra Light Pro"/>
                <w:sz w:val="20"/>
                <w:szCs w:val="20"/>
              </w:rPr>
              <w:t>, М</w:t>
            </w:r>
            <w:r w:rsidRPr="007052B7">
              <w:rPr>
                <w:rFonts w:ascii="Elektra Light Pro" w:hAnsi="Elektra Light Pro" w:cs="Elektra Light Pro"/>
                <w:sz w:val="20"/>
                <w:szCs w:val="20"/>
              </w:rPr>
              <w:t>п</w:t>
            </w:r>
            <w:r w:rsidR="001F2912" w:rsidRPr="007052B7">
              <w:rPr>
                <w:rFonts w:ascii="Elektra Light Pro" w:hAnsi="Elektra Light Pro" w:cs="Elektra Light Pro"/>
                <w:sz w:val="20"/>
                <w:szCs w:val="20"/>
              </w:rPr>
              <w:t>а</w:t>
            </w:r>
            <w:r w:rsidRPr="007052B7">
              <w:rPr>
                <w:rFonts w:ascii="Elektra Light Pro" w:hAnsi="Elektra Light Pro" w:cs="Elektra Light Pr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F2912" w:rsidRPr="007052B7" w:rsidRDefault="001F2912" w:rsidP="00B11024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1F2912" w:rsidRPr="007052B7" w:rsidRDefault="001F2912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2912" w:rsidRPr="007052B7" w:rsidTr="00204C8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1F2912" w:rsidRPr="007052B7" w:rsidRDefault="001F2912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24" w:type="dxa"/>
            <w:shd w:val="clear" w:color="auto" w:fill="auto"/>
          </w:tcPr>
          <w:p w:rsidR="001F2912" w:rsidRPr="007052B7" w:rsidRDefault="001F2912" w:rsidP="007052B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52B7">
              <w:rPr>
                <w:rFonts w:ascii="Elektra Light Pro" w:hAnsi="Elektra Light Pro"/>
                <w:sz w:val="20"/>
                <w:szCs w:val="20"/>
              </w:rPr>
              <w:t>Абразивность</w:t>
            </w:r>
            <w:proofErr w:type="spellEnd"/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разрушаемых пород, мг, не более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F2912" w:rsidRPr="007052B7" w:rsidRDefault="001F2912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1F2912" w:rsidRPr="007052B7" w:rsidRDefault="001F2912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64BD" w:rsidRPr="007052B7" w:rsidTr="000E2FE7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CB5FB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6664BD" w:rsidRPr="007052B7" w:rsidRDefault="006664BD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6664BD" w:rsidRPr="007052B7" w:rsidRDefault="006664BD" w:rsidP="007052B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Техническая производительность, м</w:t>
            </w:r>
            <w:r w:rsidRPr="007052B7">
              <w:rPr>
                <w:rFonts w:ascii="Elektra Light Pro" w:hAnsi="Elektra Light Pro"/>
                <w:sz w:val="20"/>
                <w:szCs w:val="20"/>
                <w:vertAlign w:val="superscript"/>
              </w:rPr>
              <w:t>3</w:t>
            </w:r>
            <w:r w:rsidRPr="007052B7">
              <w:rPr>
                <w:rFonts w:ascii="Elektra Light Pro" w:hAnsi="Elektra Light Pro"/>
                <w:sz w:val="20"/>
                <w:szCs w:val="20"/>
              </w:rPr>
              <w:t>/мин, не менее: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64BD" w:rsidRPr="007052B7" w:rsidTr="000E2FE7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6664BD" w:rsidRPr="007052B7" w:rsidRDefault="006664BD" w:rsidP="00D3179F">
            <w:pPr>
              <w:spacing w:before="20" w:after="20" w:line="240" w:lineRule="auto"/>
              <w:ind w:left="489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- по </w:t>
            </w:r>
            <w:r w:rsidR="00D3179F">
              <w:rPr>
                <w:rFonts w:ascii="Elektra Light Pro" w:hAnsi="Elektra Light Pro"/>
                <w:sz w:val="20"/>
                <w:szCs w:val="20"/>
              </w:rPr>
              <w:t>углю при сопротивляемости резанию 360 кН/М</w:t>
            </w: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664BD" w:rsidRPr="007052B7" w:rsidRDefault="00966505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,</w:t>
            </w:r>
            <w:r w:rsidR="00A85120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64BD" w:rsidRPr="007052B7" w:rsidTr="000E2FE7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6664BD" w:rsidRPr="007052B7" w:rsidRDefault="006664BD" w:rsidP="004D0916">
            <w:pPr>
              <w:spacing w:before="20" w:after="20" w:line="240" w:lineRule="auto"/>
              <w:ind w:left="489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- по </w:t>
            </w:r>
            <w:r w:rsidR="00D3179F">
              <w:rPr>
                <w:rFonts w:ascii="Elektra Light Pro" w:hAnsi="Elektra Light Pro"/>
                <w:sz w:val="20"/>
                <w:szCs w:val="20"/>
              </w:rPr>
              <w:t xml:space="preserve">смешанному </w:t>
            </w: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забою </w:t>
            </w:r>
            <w:r w:rsidR="00D3179F">
              <w:rPr>
                <w:rFonts w:ascii="Elektra Light Pro" w:hAnsi="Elektra Light Pro"/>
                <w:sz w:val="20"/>
                <w:szCs w:val="20"/>
              </w:rPr>
              <w:t xml:space="preserve">(до 30% породы) с пределом прочности при одноосном </w:t>
            </w:r>
            <w:r w:rsidRPr="007052B7">
              <w:rPr>
                <w:rFonts w:ascii="Elektra Light Pro" w:hAnsi="Elektra Light Pro"/>
                <w:sz w:val="20"/>
                <w:szCs w:val="20"/>
              </w:rPr>
              <w:t>с</w:t>
            </w:r>
            <w:r w:rsidR="00A85120">
              <w:rPr>
                <w:rFonts w:ascii="Elektra Light Pro" w:hAnsi="Elektra Light Pro"/>
                <w:sz w:val="20"/>
                <w:szCs w:val="20"/>
              </w:rPr>
              <w:t>жатии,</w:t>
            </w:r>
            <w:r w:rsidRPr="007052B7"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r w:rsidRPr="007052B7">
              <w:rPr>
                <w:rFonts w:ascii="Calibri" w:hAnsi="Calibri" w:cs="Calibri"/>
                <w:sz w:val="20"/>
                <w:szCs w:val="20"/>
              </w:rPr>
              <w:t>σ</w:t>
            </w:r>
            <w:r w:rsidR="00966505" w:rsidRPr="007052B7">
              <w:rPr>
                <w:rFonts w:ascii="Elektra Light Pro" w:hAnsi="Elektra Light Pro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2B7">
              <w:rPr>
                <w:rFonts w:ascii="Elektra Light Pro" w:hAnsi="Elektra Light Pro" w:cs="Elektra Light Pro"/>
                <w:sz w:val="20"/>
                <w:szCs w:val="20"/>
              </w:rPr>
              <w:t>сж</w:t>
            </w:r>
            <w:proofErr w:type="spellEnd"/>
            <w:r w:rsidR="00966505" w:rsidRPr="007052B7">
              <w:rPr>
                <w:rFonts w:ascii="Elektra Light Pro" w:hAnsi="Elektra Light Pro" w:cs="Elektra Light Pro"/>
                <w:sz w:val="20"/>
                <w:szCs w:val="20"/>
              </w:rPr>
              <w:t xml:space="preserve"> </w:t>
            </w:r>
            <w:r w:rsidR="00A85120">
              <w:rPr>
                <w:rFonts w:ascii="Elektra Light Pro" w:hAnsi="Elektra Light Pro" w:cs="Elektra Light Pro"/>
                <w:sz w:val="20"/>
                <w:szCs w:val="20"/>
                <w:lang w:val="en-US"/>
              </w:rPr>
              <w:t xml:space="preserve">&lt;70 </w:t>
            </w:r>
            <w:r w:rsidRPr="007052B7">
              <w:rPr>
                <w:rFonts w:ascii="Elektra Light Pro" w:hAnsi="Elektra Light Pro" w:cs="Elektra Light Pro"/>
                <w:sz w:val="20"/>
                <w:szCs w:val="20"/>
              </w:rPr>
              <w:t>МПа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664BD" w:rsidRPr="007052B7" w:rsidRDefault="00966505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0</w:t>
            </w:r>
            <w:r w:rsidR="00A85120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664BD" w:rsidRPr="007052B7" w:rsidRDefault="006664BD" w:rsidP="007052B7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1CD" w:rsidRPr="007052B7" w:rsidTr="00204C8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</w:tcPr>
          <w:p w:rsidR="00A501CD" w:rsidRPr="00CB5FBE" w:rsidRDefault="00A501CD" w:rsidP="00A501CD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Исполнение комплекса (разгрузка)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правое / левое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1CD" w:rsidRPr="007052B7" w:rsidTr="00204C8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24" w:type="dxa"/>
            <w:shd w:val="clear" w:color="auto" w:fill="auto"/>
          </w:tcPr>
          <w:p w:rsidR="00A501CD" w:rsidRPr="007052B7" w:rsidRDefault="00A501CD" w:rsidP="00A501CD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Напряжение питания, В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660 / 1140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01CD" w:rsidRPr="007052B7" w:rsidTr="00204C8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24" w:type="dxa"/>
            <w:shd w:val="clear" w:color="auto" w:fill="auto"/>
          </w:tcPr>
          <w:p w:rsidR="00A501CD" w:rsidRPr="007052B7" w:rsidRDefault="00A501CD" w:rsidP="00A501CD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Частота переменного тока, Гц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501CD" w:rsidRPr="007052B7" w:rsidRDefault="00A501CD" w:rsidP="00A501CD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6B2" w:rsidRPr="007052B7" w:rsidTr="00110220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176B2" w:rsidRPr="007052B7" w:rsidRDefault="005176B2" w:rsidP="005176B2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5176B2" w:rsidRPr="007052B7" w:rsidRDefault="005176B2" w:rsidP="005176B2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176B2" w:rsidRPr="007052B7" w:rsidRDefault="005176B2" w:rsidP="005176B2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р</w:t>
            </w:r>
            <w:r w:rsidRPr="007052B7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учное</w:t>
            </w: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, гидравлическое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176B2" w:rsidRPr="007052B7" w:rsidRDefault="005176B2" w:rsidP="005176B2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6B2" w:rsidRPr="007052B7" w:rsidTr="008D6EEA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5176B2" w:rsidRPr="007052B7" w:rsidRDefault="005176B2" w:rsidP="005176B2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2" w:type="dxa"/>
            <w:gridSpan w:val="3"/>
            <w:shd w:val="clear" w:color="auto" w:fill="auto"/>
            <w:vAlign w:val="center"/>
          </w:tcPr>
          <w:p w:rsidR="005176B2" w:rsidRPr="007052B7" w:rsidRDefault="005176B2" w:rsidP="005176B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hAnsi="Elektra Light Pro"/>
                <w:b/>
                <w:sz w:val="20"/>
                <w:szCs w:val="20"/>
              </w:rPr>
              <w:t>Орган исполнительный</w:t>
            </w:r>
          </w:p>
        </w:tc>
      </w:tr>
      <w:tr w:rsidR="000035C2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052B7">
              <w:rPr>
                <w:rFonts w:ascii="Elektra Light Pro" w:hAnsi="Elektra Light Pro"/>
                <w:sz w:val="20"/>
                <w:szCs w:val="20"/>
              </w:rPr>
              <w:t>Мощность электродвигателя</w:t>
            </w:r>
            <w:r>
              <w:rPr>
                <w:rFonts w:ascii="Elektra Light Pro" w:hAnsi="Elektra Light Pro"/>
                <w:sz w:val="20"/>
                <w:szCs w:val="20"/>
              </w:rPr>
              <w:t xml:space="preserve"> (в режиме </w:t>
            </w:r>
            <w:r>
              <w:rPr>
                <w:rFonts w:ascii="Elektra Light Pro" w:hAnsi="Elektra Light Pro"/>
                <w:sz w:val="20"/>
                <w:szCs w:val="20"/>
                <w:lang w:val="en-US"/>
              </w:rPr>
              <w:t>S2</w:t>
            </w:r>
            <w:r>
              <w:rPr>
                <w:rFonts w:ascii="Elektra Light Pro" w:hAnsi="Elektra Light Pro"/>
                <w:sz w:val="20"/>
                <w:szCs w:val="20"/>
              </w:rPr>
              <w:t>)</w:t>
            </w:r>
            <w:r w:rsidRPr="007052B7">
              <w:rPr>
                <w:rFonts w:ascii="Elektra Light Pro" w:hAnsi="Elektra Light Pro"/>
                <w:sz w:val="20"/>
                <w:szCs w:val="20"/>
              </w:rPr>
              <w:t>, кВт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5C2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7052B7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Линейная скорость перемещения, м/мин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2 / 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035C2" w:rsidRPr="007052B7" w:rsidRDefault="000035C2" w:rsidP="000035C2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5C2" w:rsidRPr="007052B7" w:rsidTr="008D6EEA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035C2" w:rsidRPr="007052B7" w:rsidRDefault="000A74FA" w:rsidP="000035C2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2" w:type="dxa"/>
            <w:gridSpan w:val="3"/>
            <w:shd w:val="clear" w:color="auto" w:fill="auto"/>
            <w:vAlign w:val="center"/>
          </w:tcPr>
          <w:p w:rsidR="000035C2" w:rsidRPr="007052B7" w:rsidRDefault="000A74FA" w:rsidP="000035C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C41691">
              <w:rPr>
                <w:b/>
                <w:bCs/>
                <w:color w:val="000000"/>
              </w:rPr>
              <w:t>Забойный угловой конвейер</w:t>
            </w:r>
          </w:p>
        </w:tc>
      </w:tr>
      <w:tr w:rsidR="000A74FA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0A74FA">
              <w:rPr>
                <w:rFonts w:ascii="Elektra Light Pro" w:hAnsi="Elektra Light Pro"/>
                <w:sz w:val="20"/>
                <w:szCs w:val="20"/>
              </w:rPr>
              <w:t>Производительность, т/мин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0A74FA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FA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0A74FA">
              <w:rPr>
                <w:rFonts w:ascii="Elektra Light Pro" w:hAnsi="Elektra Light Pro"/>
                <w:sz w:val="20"/>
                <w:szCs w:val="20"/>
              </w:rPr>
              <w:t>Скорость движения тягового органа, м/с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0A74FA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FA" w:rsidRPr="007052B7" w:rsidTr="00C3387D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0A74FA" w:rsidRPr="007052B7" w:rsidRDefault="000A74FA" w:rsidP="000A74FA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0A74FA">
              <w:rPr>
                <w:rFonts w:ascii="Elektra Light Pro" w:hAnsi="Elektra Light Pro"/>
                <w:sz w:val="20"/>
                <w:szCs w:val="20"/>
              </w:rPr>
              <w:t>Калибр тяговой цепи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0A74FA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24х86Н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FA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0A74FA">
              <w:rPr>
                <w:rFonts w:ascii="Elektra Light Pro" w:hAnsi="Elektra Light Pro"/>
                <w:sz w:val="20"/>
                <w:szCs w:val="20"/>
              </w:rPr>
              <w:t>Мощность электродвигателя (в режиме S2), кВт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0A74FA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FA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0A74FA">
              <w:rPr>
                <w:rFonts w:ascii="Elektra Light Pro" w:hAnsi="Elektra Light Pro"/>
                <w:sz w:val="20"/>
                <w:szCs w:val="20"/>
              </w:rPr>
              <w:t>Ширина транспортного желоба, мм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0A74FA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A74FA" w:rsidRPr="007052B7" w:rsidRDefault="000A74FA" w:rsidP="000A74FA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FA" w:rsidRPr="007052B7" w:rsidTr="00A814C7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A74FA" w:rsidRPr="007052B7" w:rsidRDefault="00E36231" w:rsidP="000A74FA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2" w:type="dxa"/>
            <w:gridSpan w:val="3"/>
            <w:shd w:val="clear" w:color="auto" w:fill="auto"/>
            <w:vAlign w:val="center"/>
          </w:tcPr>
          <w:p w:rsidR="000A74FA" w:rsidRPr="00E36231" w:rsidRDefault="00E36231" w:rsidP="000A74FA">
            <w:pPr>
              <w:spacing w:before="20" w:after="20" w:line="240" w:lineRule="auto"/>
              <w:rPr>
                <w:rFonts w:ascii="Elektra Light Pro" w:hAnsi="Elektra Light Pro"/>
                <w:b/>
                <w:sz w:val="20"/>
                <w:szCs w:val="20"/>
              </w:rPr>
            </w:pPr>
            <w:r w:rsidRPr="00E36231">
              <w:rPr>
                <w:rFonts w:ascii="Elektra Light Pro" w:hAnsi="Elektra Light Pro"/>
                <w:b/>
                <w:sz w:val="20"/>
                <w:szCs w:val="20"/>
              </w:rPr>
              <w:t>Секция крепи</w:t>
            </w:r>
          </w:p>
        </w:tc>
      </w:tr>
      <w:tr w:rsidR="00E3623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36231">
              <w:rPr>
                <w:rFonts w:ascii="Elektra Light Pro" w:hAnsi="Elektra Light Pro"/>
                <w:sz w:val="20"/>
                <w:szCs w:val="20"/>
              </w:rPr>
              <w:t>Мощность обслуживаемых пластов, 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3623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1,3…2,3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231" w:rsidRPr="007052B7" w:rsidTr="006F2AF9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E36231" w:rsidRPr="007052B7" w:rsidRDefault="00E36231" w:rsidP="00E3623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36231">
              <w:rPr>
                <w:rFonts w:ascii="Elektra Light Pro" w:hAnsi="Elektra Light Pro"/>
                <w:sz w:val="20"/>
                <w:szCs w:val="20"/>
              </w:rPr>
              <w:t xml:space="preserve">Удельное сопротивление на 1 м2 поддерживаемой площади, кН/м2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3623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450-515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23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36231">
              <w:rPr>
                <w:rFonts w:ascii="Elektra Light Pro" w:hAnsi="Elektra Light Pro"/>
                <w:sz w:val="20"/>
                <w:szCs w:val="20"/>
              </w:rPr>
              <w:t>Сопротивление секции, кН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3623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1300-1500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23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Усилие передвижки секции (</w:t>
            </w:r>
            <w:r w:rsidRPr="00E36231">
              <w:rPr>
                <w:rFonts w:ascii="Elektra Light Pro" w:hAnsi="Elektra Light Pro"/>
                <w:sz w:val="20"/>
                <w:szCs w:val="20"/>
              </w:rPr>
              <w:t>конвейера), кН (при давлении 16 МПа)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3623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113 (200)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23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36231">
              <w:rPr>
                <w:rFonts w:ascii="Elektra Light Pro" w:hAnsi="Elektra Light Pro"/>
                <w:sz w:val="20"/>
                <w:szCs w:val="20"/>
              </w:rPr>
              <w:t>Шаг установки, 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3623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23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36231">
              <w:rPr>
                <w:rFonts w:ascii="Elektra Light Pro" w:hAnsi="Elektra Light Pro"/>
                <w:sz w:val="20"/>
                <w:szCs w:val="20"/>
              </w:rPr>
              <w:t>Шаг передвижки, 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3623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6231" w:rsidRPr="007052B7" w:rsidRDefault="00E36231" w:rsidP="00E3623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722" w:rsidRPr="007052B7" w:rsidTr="00E9672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E96722" w:rsidRPr="007052B7" w:rsidRDefault="00E96722" w:rsidP="00E3623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2" w:type="dxa"/>
            <w:gridSpan w:val="3"/>
            <w:shd w:val="clear" w:color="auto" w:fill="auto"/>
            <w:vAlign w:val="center"/>
          </w:tcPr>
          <w:p w:rsidR="00E96722" w:rsidRPr="007052B7" w:rsidRDefault="00E96722" w:rsidP="00E9672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Перегружатель</w:t>
            </w:r>
          </w:p>
        </w:tc>
      </w:tr>
      <w:tr w:rsidR="007A032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A0321">
              <w:rPr>
                <w:rFonts w:ascii="Elektra Light Pro" w:hAnsi="Elektra Light Pro"/>
                <w:sz w:val="20"/>
                <w:szCs w:val="20"/>
              </w:rPr>
              <w:t>Производительность, т/мин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A032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32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A0321">
              <w:rPr>
                <w:rFonts w:ascii="Elektra Light Pro" w:hAnsi="Elektra Light Pro"/>
                <w:sz w:val="20"/>
                <w:szCs w:val="20"/>
              </w:rPr>
              <w:t>Скорость движения тягового органа, м/с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A032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321" w:rsidRPr="007052B7" w:rsidTr="000A19BD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7A0321" w:rsidRPr="007052B7" w:rsidRDefault="007A0321" w:rsidP="007A032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A0321">
              <w:rPr>
                <w:rFonts w:ascii="Elektra Light Pro" w:hAnsi="Elektra Light Pro"/>
                <w:sz w:val="20"/>
                <w:szCs w:val="20"/>
              </w:rPr>
              <w:t>Калибр тяговой цепи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A032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18х64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32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A0321">
              <w:rPr>
                <w:rFonts w:ascii="Elektra Light Pro" w:hAnsi="Elektra Light Pro"/>
                <w:sz w:val="20"/>
                <w:szCs w:val="20"/>
              </w:rPr>
              <w:t>Мощность электродвигателя (в режиме S2), кВт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A032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321" w:rsidRPr="007052B7" w:rsidTr="00E62685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ind w:left="-221" w:right="-138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7A0321">
              <w:rPr>
                <w:rFonts w:ascii="Elektra Light Pro" w:hAnsi="Elektra Light Pro"/>
                <w:sz w:val="20"/>
                <w:szCs w:val="20"/>
              </w:rPr>
              <w:t>Ширина транспортного желоба, мм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7A0321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A0321" w:rsidRPr="007052B7" w:rsidRDefault="007A0321" w:rsidP="007A0321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50EE" w:rsidRDefault="004A50EE" w:rsidP="004A50EE">
      <w:pPr>
        <w:spacing w:after="0"/>
        <w:ind w:left="360"/>
        <w:rPr>
          <w:rFonts w:ascii="Elektra Light Pro" w:hAnsi="Elektra Light Pro" w:cs="Times New Roman"/>
          <w:b/>
          <w:szCs w:val="24"/>
          <w:u w:val="single"/>
        </w:rPr>
      </w:pPr>
    </w:p>
    <w:p w:rsidR="00E1111D" w:rsidRPr="00141F6A" w:rsidRDefault="00E1111D" w:rsidP="004A50EE">
      <w:pPr>
        <w:spacing w:after="0"/>
        <w:ind w:left="360"/>
        <w:rPr>
          <w:rFonts w:ascii="Elektra Light Pro" w:hAnsi="Elektra Light Pro" w:cs="Times New Roman"/>
          <w:b/>
          <w:szCs w:val="24"/>
          <w:u w:val="single"/>
        </w:rPr>
      </w:pPr>
    </w:p>
    <w:p w:rsidR="008D6EEA" w:rsidRDefault="005E5EF5" w:rsidP="008D6EEA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4"/>
          <w:u w:val="single"/>
        </w:rPr>
      </w:pPr>
      <w:r w:rsidRPr="005E5EF5">
        <w:rPr>
          <w:rFonts w:ascii="Elektra Light Pro" w:hAnsi="Elektra Light Pro" w:cs="Times New Roman"/>
          <w:b/>
          <w:sz w:val="20"/>
          <w:szCs w:val="24"/>
          <w:u w:val="single"/>
        </w:rPr>
        <w:t xml:space="preserve">Перечень нормативно-технической документации, поставляемой с </w:t>
      </w:r>
      <w:r w:rsidR="00F72192">
        <w:rPr>
          <w:rFonts w:ascii="Elektra Light Pro" w:hAnsi="Elektra Light Pro" w:cs="Times New Roman"/>
          <w:b/>
          <w:sz w:val="20"/>
          <w:szCs w:val="24"/>
          <w:u w:val="single"/>
        </w:rPr>
        <w:t>комплексом</w:t>
      </w:r>
      <w:r w:rsidR="008D6EEA" w:rsidRPr="005E5EF5">
        <w:rPr>
          <w:rFonts w:ascii="Elektra Light Pro" w:hAnsi="Elektra Light Pro" w:cs="Times New Roman"/>
          <w:b/>
          <w:sz w:val="20"/>
          <w:szCs w:val="24"/>
          <w:u w:val="single"/>
        </w:rPr>
        <w:t>:</w:t>
      </w:r>
    </w:p>
    <w:p w:rsidR="00E1111D" w:rsidRPr="005E5EF5" w:rsidRDefault="00E1111D" w:rsidP="00E1111D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2480"/>
        <w:gridCol w:w="2198"/>
      </w:tblGrid>
      <w:tr w:rsidR="008D6EEA" w:rsidRPr="00141F6A" w:rsidTr="00204C8F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6EEA" w:rsidRPr="00735B90" w:rsidRDefault="008D6EEA" w:rsidP="00204C8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  <w:hideMark/>
          </w:tcPr>
          <w:p w:rsidR="008D6EEA" w:rsidRPr="00141F6A" w:rsidRDefault="008D6EEA" w:rsidP="00204C8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8D6EEA" w:rsidRPr="00141F6A" w:rsidRDefault="008D6EEA" w:rsidP="00204C8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F5522E" w:rsidRPr="00141F6A" w:rsidTr="00204C8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F5522E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22E" w:rsidRPr="00141F6A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22E" w:rsidRPr="00141F6A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Предлагаемый (заполняет поставщик)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22E" w:rsidRPr="00141F6A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Требуемый (заполняет заказчик)</w:t>
            </w:r>
          </w:p>
        </w:tc>
      </w:tr>
      <w:tr w:rsidR="00BE4E37" w:rsidRPr="00141F6A" w:rsidTr="00E20472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BE4E37" w:rsidRPr="00CA4244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E4E37" w:rsidRPr="0033089C" w:rsidRDefault="00BE4E37" w:rsidP="00BE4E37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33089C">
              <w:rPr>
                <w:rFonts w:ascii="Elektra Light Pro" w:hAnsi="Elektra Light Pro"/>
                <w:sz w:val="20"/>
                <w:szCs w:val="20"/>
              </w:rPr>
              <w:t>Формуляр (паспорт), (1 экз.)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E4E37" w:rsidRPr="0033089C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33089C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E4E37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E4E37" w:rsidRPr="00141F6A" w:rsidTr="00E20472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BE4E37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E4E37" w:rsidRPr="0033089C" w:rsidRDefault="00BE4E37" w:rsidP="00F72192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33089C">
              <w:rPr>
                <w:rFonts w:ascii="Elektra Light Pro" w:hAnsi="Elektra Light Pro"/>
                <w:sz w:val="20"/>
                <w:szCs w:val="20"/>
              </w:rPr>
              <w:t xml:space="preserve">Руководство по эксплуатации и монтажу </w:t>
            </w:r>
            <w:r w:rsidR="00F72192">
              <w:rPr>
                <w:rFonts w:ascii="Elektra Light Pro" w:hAnsi="Elektra Light Pro"/>
                <w:sz w:val="20"/>
                <w:szCs w:val="20"/>
              </w:rPr>
              <w:t xml:space="preserve">с необходимыми схемами, картой смазки, описанием устройства и принципа работы и указаниями мер безопасности </w:t>
            </w:r>
            <w:r w:rsidRPr="0033089C">
              <w:rPr>
                <w:rFonts w:ascii="Elektra Light Pro" w:hAnsi="Elektra Light Pro"/>
                <w:sz w:val="20"/>
                <w:szCs w:val="20"/>
              </w:rPr>
              <w:t>(1 экз.)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E4E37" w:rsidRPr="0033089C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33089C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E4E37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BE4E37" w:rsidRPr="00141F6A" w:rsidTr="00E20472">
        <w:trPr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BE4E37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E4E37" w:rsidRPr="0033089C" w:rsidRDefault="00862CB9" w:rsidP="00862CB9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Российский сертификат соответствия</w:t>
            </w:r>
            <w:r w:rsidR="00BE4E37" w:rsidRPr="0033089C">
              <w:rPr>
                <w:rFonts w:ascii="Elektra Light Pro" w:hAnsi="Elektra Light Pro"/>
                <w:sz w:val="20"/>
                <w:szCs w:val="20"/>
              </w:rPr>
              <w:t xml:space="preserve"> (1 экз.)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E4E37" w:rsidRPr="0033089C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33089C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E4E37" w:rsidRDefault="00BE4E37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862CB9" w:rsidRPr="00141F6A" w:rsidTr="00204C8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862CB9" w:rsidRDefault="00862CB9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862CB9" w:rsidRDefault="00862CB9" w:rsidP="00862CB9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Паспорта на комплектующее покупное оборудование (по 1 экз.)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62CB9" w:rsidRPr="0033089C" w:rsidRDefault="00862CB9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2CB9" w:rsidRDefault="00862CB9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862CB9" w:rsidRPr="00141F6A" w:rsidTr="00E20472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862CB9" w:rsidRDefault="00862CB9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862CB9" w:rsidRDefault="00862CB9" w:rsidP="00862CB9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Разрешение на применение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62CB9" w:rsidRPr="0033089C" w:rsidRDefault="00862CB9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2CB9" w:rsidRDefault="00862CB9" w:rsidP="00BE4E37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</w:tbl>
    <w:p w:rsidR="004A50EE" w:rsidRDefault="004A50EE">
      <w:pPr>
        <w:rPr>
          <w:rFonts w:ascii="Elektra Light Pro" w:hAnsi="Elektra Light Pro" w:cs="Times New Roman"/>
          <w:b/>
          <w:szCs w:val="24"/>
          <w:u w:val="single"/>
        </w:rPr>
      </w:pPr>
    </w:p>
    <w:p w:rsidR="007E280F" w:rsidRDefault="00EB409C" w:rsidP="00EB409C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4"/>
          <w:u w:val="single"/>
        </w:rPr>
      </w:pPr>
      <w:r w:rsidRPr="005E5EF5">
        <w:rPr>
          <w:rFonts w:ascii="Elektra Light Pro" w:hAnsi="Elektra Light Pro" w:cs="Times New Roman"/>
          <w:b/>
          <w:sz w:val="20"/>
          <w:szCs w:val="24"/>
          <w:u w:val="single"/>
        </w:rPr>
        <w:t>Дополнительные требования</w:t>
      </w:r>
      <w:r w:rsidR="007E280F" w:rsidRPr="005E5EF5">
        <w:rPr>
          <w:rFonts w:ascii="Elektra Light Pro" w:hAnsi="Elektra Light Pro" w:cs="Times New Roman"/>
          <w:b/>
          <w:sz w:val="20"/>
          <w:szCs w:val="24"/>
          <w:u w:val="single"/>
        </w:rPr>
        <w:t>:</w:t>
      </w:r>
    </w:p>
    <w:p w:rsidR="00E1111D" w:rsidRPr="005E5EF5" w:rsidRDefault="00E1111D" w:rsidP="00E1111D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2480"/>
        <w:gridCol w:w="2198"/>
      </w:tblGrid>
      <w:tr w:rsidR="007E280F" w:rsidRPr="00141F6A" w:rsidTr="00204C8F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280F" w:rsidRPr="00735B90" w:rsidRDefault="007E280F" w:rsidP="00204C8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  <w:hideMark/>
          </w:tcPr>
          <w:p w:rsidR="007E280F" w:rsidRPr="00141F6A" w:rsidRDefault="007E280F" w:rsidP="00204C8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7E280F" w:rsidRPr="00141F6A" w:rsidRDefault="007E280F" w:rsidP="00204C8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F5522E" w:rsidRPr="00141F6A" w:rsidTr="00204C8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F5522E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22E" w:rsidRPr="00141F6A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22E" w:rsidRPr="00141F6A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Предлагаемый (заполняет поставщик)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22E" w:rsidRPr="00141F6A" w:rsidRDefault="00F5522E" w:rsidP="00F5522E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D26C61">
              <w:rPr>
                <w:rFonts w:ascii="Elektra Light Pro" w:eastAsia="Times New Roman" w:hAnsi="Elektra Light Pro" w:cs="Times New Roman"/>
                <w:b/>
                <w:bCs/>
                <w:sz w:val="18"/>
                <w:szCs w:val="20"/>
                <w:lang w:eastAsia="ru-RU"/>
              </w:rPr>
              <w:t>Требуемый (заполняет заказчик)</w:t>
            </w:r>
          </w:p>
        </w:tc>
      </w:tr>
      <w:tr w:rsidR="00EB409C" w:rsidRPr="00141F6A" w:rsidTr="00F5522E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:rsidR="00EB409C" w:rsidRPr="00CA4244" w:rsidRDefault="00EB409C" w:rsidP="00EB409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B409C" w:rsidRPr="0033089C" w:rsidRDefault="00EB409C" w:rsidP="00EB409C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B409C">
              <w:rPr>
                <w:rFonts w:ascii="Elektra Light Pro" w:hAnsi="Elektra Light Pro"/>
                <w:sz w:val="20"/>
                <w:szCs w:val="20"/>
              </w:rPr>
              <w:t>Необходимость шеф-монтажных работ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409C" w:rsidRPr="0033089C" w:rsidRDefault="00F5522E" w:rsidP="00EB409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B409C" w:rsidRDefault="00EB409C" w:rsidP="00EB409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  <w:tr w:rsidR="00EB409C" w:rsidRPr="00141F6A" w:rsidTr="00F5522E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EB409C" w:rsidRDefault="00EB409C" w:rsidP="00EB409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B409C" w:rsidRPr="0033089C" w:rsidRDefault="00EB409C" w:rsidP="00EB409C">
            <w:pPr>
              <w:spacing w:after="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B409C">
              <w:rPr>
                <w:rFonts w:ascii="Elektra Light Pro" w:hAnsi="Elektra Light Pro"/>
                <w:sz w:val="20"/>
                <w:szCs w:val="20"/>
              </w:rPr>
              <w:t>Необходимость обучения персонала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409C" w:rsidRPr="0033089C" w:rsidRDefault="00F5522E" w:rsidP="00EB409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B409C" w:rsidRDefault="00EB409C" w:rsidP="00EB409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</w:tr>
    </w:tbl>
    <w:p w:rsidR="00B64887" w:rsidRDefault="00B64887" w:rsidP="007E280F">
      <w:pPr>
        <w:rPr>
          <w:rFonts w:ascii="Elektra Light Pro" w:hAnsi="Elektra Light Pro" w:cs="Times New Roman"/>
          <w:b/>
          <w:szCs w:val="24"/>
          <w:u w:val="single"/>
        </w:rPr>
      </w:pPr>
    </w:p>
    <w:p w:rsidR="000278DF" w:rsidRDefault="000278DF" w:rsidP="007E280F">
      <w:pPr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2E1AD4" w:rsidRPr="00141F6A" w:rsidTr="002E1AD4">
        <w:tc>
          <w:tcPr>
            <w:tcW w:w="3970" w:type="dxa"/>
          </w:tcPr>
          <w:p w:rsidR="002E1AD4" w:rsidRPr="00141F6A" w:rsidRDefault="002E1AD4" w:rsidP="00170711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lastRenderedPageBreak/>
              <w:t>От ООО «КОРУМ ГРУП»</w:t>
            </w:r>
          </w:p>
        </w:tc>
        <w:tc>
          <w:tcPr>
            <w:tcW w:w="1701" w:type="dxa"/>
          </w:tcPr>
          <w:p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Заказчика: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  <w:p w:rsidR="00EB2D96" w:rsidRPr="002E1AD4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</w:tbl>
    <w:p w:rsidR="00B64887" w:rsidRPr="00141F6A" w:rsidRDefault="008A38E5" w:rsidP="00B64887">
      <w:pPr>
        <w:tabs>
          <w:tab w:val="left" w:pos="1134"/>
          <w:tab w:val="left" w:pos="2640"/>
          <w:tab w:val="left" w:pos="7371"/>
          <w:tab w:val="left" w:pos="15660"/>
        </w:tabs>
        <w:spacing w:line="360" w:lineRule="auto"/>
        <w:ind w:left="720"/>
        <w:rPr>
          <w:rFonts w:ascii="Elektra Light Pro" w:eastAsia="Elektra Light Pro" w:hAnsi="Elektra Light Pro"/>
          <w:b/>
          <w:sz w:val="20"/>
        </w:rPr>
      </w:pPr>
      <w:r>
        <w:rPr>
          <w:rFonts w:ascii="Elektra Light Pro" w:eastAsia="Elektra Light Pro" w:hAnsi="Elektra Light Pro"/>
          <w:b/>
          <w:sz w:val="20"/>
        </w:rPr>
        <w:t xml:space="preserve"> </w:t>
      </w:r>
    </w:p>
    <w:sectPr w:rsidR="00B64887" w:rsidRPr="00141F6A" w:rsidSect="00DA06C4">
      <w:headerReference w:type="default" r:id="rId8"/>
      <w:footerReference w:type="default" r:id="rId9"/>
      <w:pgSz w:w="11906" w:h="16838"/>
      <w:pgMar w:top="1985" w:right="707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4D" w:rsidRDefault="0096044D" w:rsidP="00970FCB">
      <w:pPr>
        <w:spacing w:after="0" w:line="240" w:lineRule="auto"/>
      </w:pPr>
      <w:r>
        <w:separator/>
      </w:r>
    </w:p>
  </w:endnote>
  <w:endnote w:type="continuationSeparator" w:id="0">
    <w:p w:rsidR="0096044D" w:rsidRDefault="0096044D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CF" w:rsidRPr="00DD29C9" w:rsidRDefault="00B377CF" w:rsidP="00BD43B7">
    <w:pPr>
      <w:pStyle w:val="ab"/>
      <w:ind w:left="-1134" w:right="-143"/>
      <w:rPr>
        <w:rFonts w:ascii="Verdana" w:hAnsi="Verdana"/>
        <w:b/>
        <w:i/>
        <w:noProof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-193031</wp:posOffset>
          </wp:positionH>
          <wp:positionV relativeFrom="paragraph">
            <wp:posOffset>125408</wp:posOffset>
          </wp:positionV>
          <wp:extent cx="6288472" cy="514350"/>
          <wp:effectExtent l="0" t="0" r="0" b="0"/>
          <wp:wrapNone/>
          <wp:docPr id="3" name="Рисунок 3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28847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0711" w:rsidRPr="00062B05">
      <w:rPr>
        <w:rFonts w:ascii="Verdana" w:hAnsi="Verdana"/>
        <w:b/>
        <w:i/>
        <w:noProof/>
        <w:sz w:val="16"/>
        <w:szCs w:val="16"/>
      </w:rPr>
      <w:t>Тел</w:t>
    </w:r>
    <w:r w:rsidR="00170711" w:rsidRPr="00062B05">
      <w:rPr>
        <w:rFonts w:ascii="Verdana" w:hAnsi="Verdana"/>
        <w:b/>
        <w:i/>
        <w:noProof/>
        <w:sz w:val="16"/>
        <w:szCs w:val="16"/>
        <w:lang w:val="en-US"/>
      </w:rPr>
      <w:t>: +3</w:t>
    </w:r>
    <w:r w:rsidR="00170711"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="00170711" w:rsidRPr="00062B05">
      <w:rPr>
        <w:rFonts w:ascii="Verdana" w:hAnsi="Verdana"/>
        <w:b/>
        <w:i/>
        <w:noProof/>
        <w:sz w:val="16"/>
        <w:szCs w:val="16"/>
        <w:lang w:val="en-US"/>
      </w:rPr>
      <w:t>8</w:t>
    </w:r>
    <w:r w:rsidR="00170711">
      <w:rPr>
        <w:rFonts w:ascii="Verdana" w:hAnsi="Verdana"/>
        <w:b/>
        <w:i/>
        <w:noProof/>
        <w:sz w:val="16"/>
        <w:szCs w:val="16"/>
        <w:lang w:val="en-US"/>
      </w:rPr>
      <w:t xml:space="preserve"> (0</w:t>
    </w:r>
    <w:r w:rsidR="00170711">
      <w:rPr>
        <w:rFonts w:ascii="Verdana" w:hAnsi="Verdana"/>
        <w:b/>
        <w:i/>
        <w:noProof/>
        <w:sz w:val="16"/>
        <w:szCs w:val="16"/>
      </w:rPr>
      <w:t>95</w:t>
    </w:r>
    <w:r w:rsidR="00170711">
      <w:rPr>
        <w:rFonts w:ascii="Verdana" w:hAnsi="Verdana"/>
        <w:b/>
        <w:i/>
        <w:noProof/>
        <w:sz w:val="16"/>
        <w:szCs w:val="16"/>
        <w:lang w:val="en-US"/>
      </w:rPr>
      <w:t xml:space="preserve">) </w:t>
    </w:r>
    <w:r w:rsidR="00170711">
      <w:rPr>
        <w:rFonts w:ascii="Verdana" w:hAnsi="Verdana"/>
        <w:b/>
        <w:i/>
        <w:noProof/>
        <w:sz w:val="16"/>
        <w:szCs w:val="16"/>
      </w:rPr>
      <w:t>231</w:t>
    </w:r>
    <w:r w:rsidR="00170711"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170711">
      <w:rPr>
        <w:rFonts w:ascii="Verdana" w:hAnsi="Verdana"/>
        <w:b/>
        <w:i/>
        <w:noProof/>
        <w:sz w:val="16"/>
        <w:szCs w:val="16"/>
      </w:rPr>
      <w:t>61</w:t>
    </w:r>
    <w:r w:rsidR="00170711"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170711">
      <w:rPr>
        <w:rFonts w:ascii="Verdana" w:hAnsi="Verdana"/>
        <w:b/>
        <w:i/>
        <w:noProof/>
        <w:sz w:val="16"/>
        <w:szCs w:val="16"/>
      </w:rPr>
      <w:t>11</w:t>
    </w:r>
  </w:p>
  <w:p w:rsidR="00B377CF" w:rsidRPr="00062B05" w:rsidRDefault="00B377CF" w:rsidP="00BD43B7">
    <w:pPr>
      <w:pStyle w:val="ab"/>
      <w:ind w:left="-1134"/>
      <w:rPr>
        <w:rFonts w:ascii="Verdana" w:hAnsi="Verdana"/>
        <w:b/>
        <w:i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val="en-US"/>
      </w:rPr>
      <w:t xml:space="preserve">e-mail: </w:t>
    </w:r>
    <w:r w:rsidR="00BD43B7" w:rsidRPr="00BD43B7">
      <w:rPr>
        <w:rFonts w:ascii="Verdana" w:hAnsi="Verdana"/>
        <w:b/>
        <w:i/>
        <w:noProof/>
        <w:sz w:val="16"/>
        <w:szCs w:val="16"/>
        <w:lang w:val="en-US"/>
      </w:rPr>
      <w:t>udovichenko.aleksandr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@corum.com</w:t>
    </w:r>
  </w:p>
  <w:p w:rsidR="00B377CF" w:rsidRPr="0078711C" w:rsidRDefault="00B377CF" w:rsidP="00062B05">
    <w:pPr>
      <w:tabs>
        <w:tab w:val="center" w:pos="4677"/>
        <w:tab w:val="right" w:pos="9355"/>
      </w:tabs>
      <w:ind w:left="-2127"/>
      <w:rPr>
        <w:lang w:val="en-US"/>
      </w:rPr>
    </w:pPr>
  </w:p>
  <w:p w:rsidR="00B377CF" w:rsidRPr="00062B05" w:rsidRDefault="00B377CF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4D" w:rsidRDefault="0096044D" w:rsidP="00970FCB">
      <w:pPr>
        <w:spacing w:after="0" w:line="240" w:lineRule="auto"/>
      </w:pPr>
      <w:r>
        <w:separator/>
      </w:r>
    </w:p>
  </w:footnote>
  <w:footnote w:type="continuationSeparator" w:id="0">
    <w:p w:rsidR="0096044D" w:rsidRDefault="0096044D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CF" w:rsidRDefault="00B377CF" w:rsidP="006C1E8F">
    <w:pPr>
      <w:pStyle w:val="a3"/>
      <w:tabs>
        <w:tab w:val="clear" w:pos="9355"/>
        <w:tab w:val="right" w:pos="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5244143</wp:posOffset>
          </wp:positionH>
          <wp:positionV relativeFrom="paragraph">
            <wp:posOffset>-265430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1" name="Рисунок 1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-357060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2" name="Рисунок 2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BD3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83E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C08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76FC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2A29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6D3"/>
    <w:multiLevelType w:val="hybridMultilevel"/>
    <w:tmpl w:val="65BC47B0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85FF5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32F1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91510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1569B"/>
    <w:multiLevelType w:val="hybridMultilevel"/>
    <w:tmpl w:val="5E38E1B8"/>
    <w:lvl w:ilvl="0" w:tplc="F3522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B3ECF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CB"/>
    <w:rsid w:val="000035C2"/>
    <w:rsid w:val="0001035A"/>
    <w:rsid w:val="00020235"/>
    <w:rsid w:val="000278DF"/>
    <w:rsid w:val="00044EBD"/>
    <w:rsid w:val="000539C1"/>
    <w:rsid w:val="000561AA"/>
    <w:rsid w:val="00062B05"/>
    <w:rsid w:val="00084823"/>
    <w:rsid w:val="000A2734"/>
    <w:rsid w:val="000A3706"/>
    <w:rsid w:val="000A74FA"/>
    <w:rsid w:val="000C06A2"/>
    <w:rsid w:val="000D6E6B"/>
    <w:rsid w:val="000E2FE7"/>
    <w:rsid w:val="000E3AB1"/>
    <w:rsid w:val="000E55BF"/>
    <w:rsid w:val="000F1AE0"/>
    <w:rsid w:val="000F24BA"/>
    <w:rsid w:val="000F594E"/>
    <w:rsid w:val="000F5B3A"/>
    <w:rsid w:val="00105A55"/>
    <w:rsid w:val="00116E2E"/>
    <w:rsid w:val="001254B3"/>
    <w:rsid w:val="00133275"/>
    <w:rsid w:val="00140C87"/>
    <w:rsid w:val="00141F6A"/>
    <w:rsid w:val="00145BF0"/>
    <w:rsid w:val="00170711"/>
    <w:rsid w:val="00182738"/>
    <w:rsid w:val="001C4E6F"/>
    <w:rsid w:val="001D572A"/>
    <w:rsid w:val="001E107F"/>
    <w:rsid w:val="001F2912"/>
    <w:rsid w:val="001F34F0"/>
    <w:rsid w:val="002005DF"/>
    <w:rsid w:val="00224103"/>
    <w:rsid w:val="0023389F"/>
    <w:rsid w:val="002379CA"/>
    <w:rsid w:val="00237F65"/>
    <w:rsid w:val="00266300"/>
    <w:rsid w:val="0027185C"/>
    <w:rsid w:val="002815CE"/>
    <w:rsid w:val="00283D86"/>
    <w:rsid w:val="00284C27"/>
    <w:rsid w:val="002B0102"/>
    <w:rsid w:val="002E1AD4"/>
    <w:rsid w:val="00300CD7"/>
    <w:rsid w:val="0031250B"/>
    <w:rsid w:val="0033089C"/>
    <w:rsid w:val="00337DFD"/>
    <w:rsid w:val="0037253A"/>
    <w:rsid w:val="00385F25"/>
    <w:rsid w:val="003F5AD2"/>
    <w:rsid w:val="003F79DB"/>
    <w:rsid w:val="0041566A"/>
    <w:rsid w:val="00420E3D"/>
    <w:rsid w:val="0042597A"/>
    <w:rsid w:val="00437AF1"/>
    <w:rsid w:val="00451B4D"/>
    <w:rsid w:val="004559E9"/>
    <w:rsid w:val="00460823"/>
    <w:rsid w:val="004748E0"/>
    <w:rsid w:val="004A033E"/>
    <w:rsid w:val="004A50EE"/>
    <w:rsid w:val="004B1AE4"/>
    <w:rsid w:val="004D0916"/>
    <w:rsid w:val="004E4DF6"/>
    <w:rsid w:val="004F66D0"/>
    <w:rsid w:val="005176B2"/>
    <w:rsid w:val="005250B8"/>
    <w:rsid w:val="005254FB"/>
    <w:rsid w:val="005269F8"/>
    <w:rsid w:val="00537F7C"/>
    <w:rsid w:val="005467A3"/>
    <w:rsid w:val="00556AA5"/>
    <w:rsid w:val="00564776"/>
    <w:rsid w:val="005770AE"/>
    <w:rsid w:val="00583248"/>
    <w:rsid w:val="00593567"/>
    <w:rsid w:val="005A1726"/>
    <w:rsid w:val="005B1896"/>
    <w:rsid w:val="005B311D"/>
    <w:rsid w:val="005C1CD9"/>
    <w:rsid w:val="005D195E"/>
    <w:rsid w:val="005D468B"/>
    <w:rsid w:val="005E5EF5"/>
    <w:rsid w:val="005F5109"/>
    <w:rsid w:val="005F7AE7"/>
    <w:rsid w:val="00610B59"/>
    <w:rsid w:val="00653CB1"/>
    <w:rsid w:val="00657DCE"/>
    <w:rsid w:val="00660670"/>
    <w:rsid w:val="006664BD"/>
    <w:rsid w:val="00667F38"/>
    <w:rsid w:val="00670425"/>
    <w:rsid w:val="006978FB"/>
    <w:rsid w:val="006C0EE6"/>
    <w:rsid w:val="006C1E8F"/>
    <w:rsid w:val="006C6B7E"/>
    <w:rsid w:val="006D6543"/>
    <w:rsid w:val="007052B7"/>
    <w:rsid w:val="007172DC"/>
    <w:rsid w:val="00735B90"/>
    <w:rsid w:val="00755CBD"/>
    <w:rsid w:val="007562ED"/>
    <w:rsid w:val="00782A6A"/>
    <w:rsid w:val="007A0321"/>
    <w:rsid w:val="007A6611"/>
    <w:rsid w:val="007D778F"/>
    <w:rsid w:val="007E280F"/>
    <w:rsid w:val="007E5DF9"/>
    <w:rsid w:val="007F48AC"/>
    <w:rsid w:val="00862CB9"/>
    <w:rsid w:val="0086438C"/>
    <w:rsid w:val="008A38E5"/>
    <w:rsid w:val="008B7C3B"/>
    <w:rsid w:val="008C2B26"/>
    <w:rsid w:val="008D6EEA"/>
    <w:rsid w:val="008D7A28"/>
    <w:rsid w:val="00922894"/>
    <w:rsid w:val="009459F1"/>
    <w:rsid w:val="0096044D"/>
    <w:rsid w:val="00966505"/>
    <w:rsid w:val="00967336"/>
    <w:rsid w:val="00970FCB"/>
    <w:rsid w:val="009A1969"/>
    <w:rsid w:val="009A59C0"/>
    <w:rsid w:val="009C254C"/>
    <w:rsid w:val="009C28EC"/>
    <w:rsid w:val="009C3C7F"/>
    <w:rsid w:val="009C6B19"/>
    <w:rsid w:val="009D2841"/>
    <w:rsid w:val="00A501CD"/>
    <w:rsid w:val="00A72075"/>
    <w:rsid w:val="00A85120"/>
    <w:rsid w:val="00A87897"/>
    <w:rsid w:val="00AC2626"/>
    <w:rsid w:val="00AD4F22"/>
    <w:rsid w:val="00AF254C"/>
    <w:rsid w:val="00B11024"/>
    <w:rsid w:val="00B255B9"/>
    <w:rsid w:val="00B276F0"/>
    <w:rsid w:val="00B348A3"/>
    <w:rsid w:val="00B377CF"/>
    <w:rsid w:val="00B502CF"/>
    <w:rsid w:val="00B63E09"/>
    <w:rsid w:val="00B64887"/>
    <w:rsid w:val="00B9371C"/>
    <w:rsid w:val="00B93C97"/>
    <w:rsid w:val="00B957F1"/>
    <w:rsid w:val="00BA020F"/>
    <w:rsid w:val="00BC6614"/>
    <w:rsid w:val="00BC7A49"/>
    <w:rsid w:val="00BD43B7"/>
    <w:rsid w:val="00BD73E3"/>
    <w:rsid w:val="00BE4E37"/>
    <w:rsid w:val="00BF02F5"/>
    <w:rsid w:val="00C276ED"/>
    <w:rsid w:val="00C41CCB"/>
    <w:rsid w:val="00C575F1"/>
    <w:rsid w:val="00C621A1"/>
    <w:rsid w:val="00CA4244"/>
    <w:rsid w:val="00CB5FBE"/>
    <w:rsid w:val="00CB7860"/>
    <w:rsid w:val="00D0625F"/>
    <w:rsid w:val="00D17CA9"/>
    <w:rsid w:val="00D2064C"/>
    <w:rsid w:val="00D26C61"/>
    <w:rsid w:val="00D3179F"/>
    <w:rsid w:val="00D6017F"/>
    <w:rsid w:val="00D66B9D"/>
    <w:rsid w:val="00D80C84"/>
    <w:rsid w:val="00D8573C"/>
    <w:rsid w:val="00DA06C4"/>
    <w:rsid w:val="00DD29C9"/>
    <w:rsid w:val="00DD36B9"/>
    <w:rsid w:val="00DD7551"/>
    <w:rsid w:val="00E10EF1"/>
    <w:rsid w:val="00E1111D"/>
    <w:rsid w:val="00E14998"/>
    <w:rsid w:val="00E20472"/>
    <w:rsid w:val="00E36231"/>
    <w:rsid w:val="00E37C18"/>
    <w:rsid w:val="00E466DD"/>
    <w:rsid w:val="00E60520"/>
    <w:rsid w:val="00E67A9B"/>
    <w:rsid w:val="00E83842"/>
    <w:rsid w:val="00E91EC3"/>
    <w:rsid w:val="00E93C41"/>
    <w:rsid w:val="00E96722"/>
    <w:rsid w:val="00EB2A20"/>
    <w:rsid w:val="00EB2D96"/>
    <w:rsid w:val="00EB409C"/>
    <w:rsid w:val="00EB568A"/>
    <w:rsid w:val="00EB5E64"/>
    <w:rsid w:val="00EE59F0"/>
    <w:rsid w:val="00F01518"/>
    <w:rsid w:val="00F05B72"/>
    <w:rsid w:val="00F42996"/>
    <w:rsid w:val="00F46EF3"/>
    <w:rsid w:val="00F5522E"/>
    <w:rsid w:val="00F72192"/>
    <w:rsid w:val="00F94845"/>
    <w:rsid w:val="00FA0A9C"/>
    <w:rsid w:val="00FE04A6"/>
    <w:rsid w:val="00FF2734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F6910E8-B1B0-4203-A6F1-A569D18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DB"/>
  </w:style>
  <w:style w:type="paragraph" w:styleId="2">
    <w:name w:val="heading 2"/>
    <w:basedOn w:val="a"/>
    <w:next w:val="a"/>
    <w:link w:val="20"/>
    <w:qFormat/>
    <w:rsid w:val="00E1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1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782A6A"/>
  </w:style>
  <w:style w:type="paragraph" w:styleId="ac">
    <w:name w:val="Body Text"/>
    <w:basedOn w:val="a"/>
    <w:link w:val="ad"/>
    <w:rsid w:val="0055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B7C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7C3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7C3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7C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7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1212-8D22-4BCA-A79A-07EACC46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Борис Алексеевич</dc:creator>
  <cp:lastModifiedBy>Моргослип Анастасия Сергеевна</cp:lastModifiedBy>
  <cp:revision>24</cp:revision>
  <cp:lastPrinted>2017-12-14T13:56:00Z</cp:lastPrinted>
  <dcterms:created xsi:type="dcterms:W3CDTF">2017-12-07T07:43:00Z</dcterms:created>
  <dcterms:modified xsi:type="dcterms:W3CDTF">2019-03-01T15:40:00Z</dcterms:modified>
</cp:coreProperties>
</file>